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33417" w14:textId="7D243E57" w:rsidR="00FC4028" w:rsidRDefault="00FC4028"/>
    <w:p w14:paraId="727879C7" w14:textId="12E4AFF9" w:rsidR="00BD2492" w:rsidRDefault="00BD2492"/>
    <w:p w14:paraId="6A3F8D7D" w14:textId="2323F0CB" w:rsidR="00BD2492" w:rsidRDefault="00BD2492"/>
    <w:p w14:paraId="083DB734" w14:textId="77777777" w:rsidR="000304F8" w:rsidRDefault="000304F8" w:rsidP="00BD2492"/>
    <w:p w14:paraId="21C5A15E" w14:textId="0838DB32" w:rsidR="00BD2492" w:rsidRPr="00BD2492" w:rsidRDefault="00BD2492" w:rsidP="00BD2492">
      <w:pPr>
        <w:rPr>
          <w:rFonts w:asciiTheme="majorHAnsi" w:hAnsiTheme="majorHAnsi" w:cstheme="majorHAnsi"/>
          <w:b/>
          <w:lang w:val="mi-NZ"/>
        </w:rPr>
      </w:pPr>
      <w:r w:rsidRPr="00BD2492">
        <w:rPr>
          <w:rFonts w:asciiTheme="majorHAnsi" w:hAnsiTheme="majorHAnsi" w:cstheme="majorHAnsi"/>
          <w:b/>
          <w:lang w:val="mi-NZ"/>
        </w:rPr>
        <w:t>Manawatū River Source to Sea submission to PNCC DAP:</w:t>
      </w:r>
    </w:p>
    <w:p w14:paraId="152100CB" w14:textId="273448B2" w:rsidR="00E34616" w:rsidRDefault="00E34616" w:rsidP="00E34616">
      <w:pPr>
        <w:contextualSpacing/>
        <w:rPr>
          <w:rFonts w:asciiTheme="majorHAnsi" w:eastAsia="Calibri" w:hAnsiTheme="majorHAnsi" w:cstheme="majorHAnsi"/>
          <w:sz w:val="22"/>
          <w:szCs w:val="22"/>
          <w:lang w:val="mi-NZ"/>
        </w:rPr>
      </w:pPr>
    </w:p>
    <w:p w14:paraId="1BD59687" w14:textId="77777777" w:rsidR="00E34616" w:rsidRPr="00E34616" w:rsidRDefault="00E34616" w:rsidP="00E34616">
      <w:pPr>
        <w:contextualSpacing/>
        <w:rPr>
          <w:rFonts w:asciiTheme="majorHAnsi" w:eastAsia="Calibri" w:hAnsiTheme="majorHAnsi" w:cstheme="majorHAnsi"/>
          <w:sz w:val="22"/>
          <w:szCs w:val="22"/>
          <w:lang w:val="mi-NZ"/>
        </w:rPr>
      </w:pPr>
    </w:p>
    <w:p w14:paraId="55F78BB8" w14:textId="7D2FA0AF" w:rsidR="00E34616" w:rsidRPr="00E34616" w:rsidRDefault="00E34616" w:rsidP="00E34616">
      <w:pPr>
        <w:rPr>
          <w:rFonts w:asciiTheme="majorHAnsi" w:eastAsia="Calibri" w:hAnsiTheme="majorHAnsi" w:cstheme="majorHAnsi"/>
          <w:b/>
          <w:color w:val="000000"/>
          <w:sz w:val="22"/>
          <w:szCs w:val="22"/>
          <w:lang w:val="en-NZ"/>
        </w:rPr>
      </w:pPr>
      <w:r w:rsidRPr="00E34616">
        <w:rPr>
          <w:rFonts w:asciiTheme="majorHAnsi" w:eastAsia="Calibri" w:hAnsiTheme="majorHAnsi" w:cstheme="majorHAnsi"/>
          <w:b/>
          <w:color w:val="000000"/>
          <w:sz w:val="22"/>
          <w:szCs w:val="22"/>
          <w:lang w:val="en-NZ"/>
        </w:rPr>
        <w:t>About Manawatū River Source to Sea</w:t>
      </w:r>
    </w:p>
    <w:p w14:paraId="14B80503" w14:textId="77777777" w:rsidR="00E34616" w:rsidRPr="00E34616" w:rsidRDefault="00E34616" w:rsidP="00E34616">
      <w:pPr>
        <w:rPr>
          <w:rFonts w:asciiTheme="majorHAnsi" w:eastAsia="Calibri" w:hAnsiTheme="majorHAnsi" w:cstheme="majorHAnsi"/>
          <w:sz w:val="22"/>
          <w:szCs w:val="22"/>
          <w:lang w:val="en-NZ"/>
        </w:rPr>
      </w:pPr>
      <w:r w:rsidRPr="00E34616">
        <w:rPr>
          <w:rFonts w:asciiTheme="majorHAnsi" w:eastAsia="Calibri" w:hAnsiTheme="majorHAnsi" w:cstheme="majorHAnsi"/>
          <w:b/>
          <w:sz w:val="22"/>
          <w:szCs w:val="22"/>
          <w:lang w:val="en-NZ"/>
        </w:rPr>
        <w:t>Manawatū River Source to Sea</w:t>
      </w:r>
      <w:r w:rsidRPr="00E34616">
        <w:rPr>
          <w:rFonts w:asciiTheme="majorHAnsi" w:eastAsia="Calibri" w:hAnsiTheme="majorHAnsi" w:cstheme="majorHAnsi"/>
          <w:sz w:val="22"/>
          <w:szCs w:val="22"/>
          <w:lang w:val="en-NZ"/>
        </w:rPr>
        <w:t xml:space="preserve"> (Source to Sea) is a </w:t>
      </w:r>
      <w:r w:rsidRPr="00E34616">
        <w:rPr>
          <w:rFonts w:asciiTheme="majorHAnsi" w:eastAsia="Calibri" w:hAnsiTheme="majorHAnsi" w:cstheme="majorHAnsi"/>
          <w:color w:val="000000"/>
          <w:sz w:val="22"/>
          <w:szCs w:val="22"/>
          <w:lang w:val="en-NZ"/>
        </w:rPr>
        <w:t xml:space="preserve">community-led and catchment-wide </w:t>
      </w:r>
      <w:r w:rsidRPr="00E34616">
        <w:rPr>
          <w:rFonts w:asciiTheme="majorHAnsi" w:eastAsia="Calibri" w:hAnsiTheme="majorHAnsi" w:cstheme="majorHAnsi"/>
          <w:sz w:val="22"/>
          <w:szCs w:val="22"/>
          <w:lang w:val="en-NZ"/>
        </w:rPr>
        <w:t xml:space="preserve">initiative focused on providing positive outcomes for our community, from the headwaters of the Manawatū River in the Ruahine Ranges, through to the confluence at Foxton Estuary in Horowhenua.  </w:t>
      </w:r>
    </w:p>
    <w:p w14:paraId="72A4FE88" w14:textId="77777777" w:rsidR="00E34616" w:rsidRPr="00E34616" w:rsidRDefault="00E34616" w:rsidP="00E34616">
      <w:pPr>
        <w:rPr>
          <w:rFonts w:asciiTheme="majorHAnsi" w:eastAsia="Calibri" w:hAnsiTheme="majorHAnsi" w:cstheme="majorHAnsi"/>
          <w:i/>
          <w:sz w:val="22"/>
          <w:szCs w:val="22"/>
          <w:lang w:val="en-NZ"/>
        </w:rPr>
      </w:pPr>
    </w:p>
    <w:p w14:paraId="3EC59B52" w14:textId="77777777" w:rsidR="00E34616" w:rsidRPr="00E34616" w:rsidRDefault="00E34616" w:rsidP="00E34616">
      <w:p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 xml:space="preserve">The positive outcomes include:  </w:t>
      </w:r>
    </w:p>
    <w:p w14:paraId="3DE472A1" w14:textId="77777777" w:rsidR="00E34616" w:rsidRPr="00E34616" w:rsidRDefault="00E34616" w:rsidP="00E34616">
      <w:pPr>
        <w:numPr>
          <w:ilvl w:val="0"/>
          <w:numId w:val="1"/>
        </w:num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Enhancing biodiversity, both flora and fauna;</w:t>
      </w:r>
    </w:p>
    <w:p w14:paraId="000E5C2A" w14:textId="77777777" w:rsidR="00E34616" w:rsidRPr="00E34616" w:rsidRDefault="00E34616" w:rsidP="00E34616">
      <w:pPr>
        <w:numPr>
          <w:ilvl w:val="0"/>
          <w:numId w:val="1"/>
        </w:num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Building awareness and capability through citizen science (e.g. Palmy’s Plastic Pollution Challenge);</w:t>
      </w:r>
    </w:p>
    <w:p w14:paraId="41F26A49" w14:textId="77777777" w:rsidR="00E34616" w:rsidRPr="00E34616" w:rsidRDefault="00E34616" w:rsidP="00E34616">
      <w:pPr>
        <w:numPr>
          <w:ilvl w:val="0"/>
          <w:numId w:val="1"/>
        </w:num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Support and encourage more nature-based experiences;</w:t>
      </w:r>
    </w:p>
    <w:p w14:paraId="0BE440C0" w14:textId="77777777" w:rsidR="00E34616" w:rsidRPr="00E34616" w:rsidRDefault="00E34616" w:rsidP="00E34616">
      <w:pPr>
        <w:numPr>
          <w:ilvl w:val="0"/>
          <w:numId w:val="1"/>
        </w:num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Social enterprises contributing to economic wellbeing;</w:t>
      </w:r>
    </w:p>
    <w:p w14:paraId="4E94B8C7" w14:textId="77777777" w:rsidR="00E34616" w:rsidRPr="00E34616" w:rsidRDefault="00E34616" w:rsidP="00E34616">
      <w:pPr>
        <w:numPr>
          <w:ilvl w:val="0"/>
          <w:numId w:val="1"/>
        </w:num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Social and cultural wellbeing.</w:t>
      </w:r>
    </w:p>
    <w:p w14:paraId="3A817885" w14:textId="77777777" w:rsidR="00E34616" w:rsidRPr="00E34616" w:rsidRDefault="00E34616" w:rsidP="00E34616">
      <w:pPr>
        <w:rPr>
          <w:rFonts w:asciiTheme="majorHAnsi" w:eastAsia="Calibri" w:hAnsiTheme="majorHAnsi" w:cstheme="majorHAnsi"/>
          <w:sz w:val="22"/>
          <w:szCs w:val="22"/>
          <w:lang w:val="en-NZ"/>
        </w:rPr>
      </w:pPr>
    </w:p>
    <w:p w14:paraId="13F95212" w14:textId="77777777" w:rsidR="00E34616" w:rsidRPr="00E34616" w:rsidRDefault="00E34616" w:rsidP="00E34616">
      <w:pPr>
        <w:rPr>
          <w:rFonts w:asciiTheme="majorHAnsi" w:eastAsia="Calibri" w:hAnsiTheme="majorHAnsi" w:cstheme="majorHAnsi"/>
          <w:sz w:val="22"/>
          <w:szCs w:val="22"/>
          <w:lang w:val="en-NZ"/>
        </w:rPr>
      </w:pPr>
      <w:r w:rsidRPr="00E34616">
        <w:rPr>
          <w:rFonts w:asciiTheme="majorHAnsi" w:eastAsia="Calibri" w:hAnsiTheme="majorHAnsi" w:cstheme="majorHAnsi"/>
          <w:sz w:val="22"/>
          <w:szCs w:val="22"/>
          <w:lang w:val="en-NZ"/>
        </w:rPr>
        <w:t>This community initiative has been developed by the Biodiversity Cluster, a subset of Environment Network Manawatu (ENM) member groups.  It is closely aligned with Palmerston North City Council’s Goal 4, an Eco-City, especially with the Biodiversity Plan, and with parts of the Three Waters Plan and the Waste Plan.  It is also well aligned with Goal 2, a Creative &amp; Exciting City.</w:t>
      </w:r>
    </w:p>
    <w:p w14:paraId="5ECE4884" w14:textId="77777777" w:rsidR="00E34616" w:rsidRPr="00E34616" w:rsidRDefault="00E34616" w:rsidP="00E34616">
      <w:pPr>
        <w:rPr>
          <w:rFonts w:asciiTheme="majorHAnsi" w:eastAsia="Calibri" w:hAnsiTheme="majorHAnsi" w:cstheme="majorHAnsi"/>
          <w:bCs/>
          <w:color w:val="000000"/>
          <w:sz w:val="22"/>
          <w:szCs w:val="22"/>
          <w:lang w:val="en-NZ"/>
        </w:rPr>
      </w:pPr>
    </w:p>
    <w:p w14:paraId="42187643"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If still appropriate in the context of Covid-19, we would like to speak to our submission.</w:t>
      </w:r>
    </w:p>
    <w:p w14:paraId="3F7DBDFC" w14:textId="77777777" w:rsidR="00E34616" w:rsidRPr="00E34616" w:rsidRDefault="00E34616" w:rsidP="00E34616">
      <w:pPr>
        <w:rPr>
          <w:rFonts w:asciiTheme="majorHAnsi" w:eastAsia="Calibri" w:hAnsiTheme="majorHAnsi" w:cstheme="majorHAnsi"/>
          <w:b/>
          <w:color w:val="000000"/>
          <w:sz w:val="22"/>
          <w:szCs w:val="22"/>
          <w:lang w:val="en-NZ"/>
        </w:rPr>
      </w:pPr>
    </w:p>
    <w:p w14:paraId="55EE37A0" w14:textId="77777777" w:rsidR="00E34616" w:rsidRPr="00E34616" w:rsidRDefault="00E34616" w:rsidP="00E34616">
      <w:pPr>
        <w:rPr>
          <w:rFonts w:asciiTheme="majorHAnsi" w:eastAsia="Calibri" w:hAnsiTheme="majorHAnsi" w:cstheme="majorHAnsi"/>
          <w:b/>
          <w:color w:val="000000"/>
          <w:sz w:val="22"/>
          <w:szCs w:val="22"/>
          <w:lang w:val="en-NZ"/>
        </w:rPr>
      </w:pPr>
    </w:p>
    <w:p w14:paraId="2ED8CF1E" w14:textId="77777777" w:rsidR="00E34616" w:rsidRPr="00E34616" w:rsidRDefault="00E34616" w:rsidP="00E34616">
      <w:pPr>
        <w:rPr>
          <w:rFonts w:asciiTheme="majorHAnsi" w:eastAsia="Calibri" w:hAnsiTheme="majorHAnsi" w:cstheme="majorHAnsi"/>
          <w:b/>
          <w:color w:val="000000"/>
          <w:sz w:val="22"/>
          <w:szCs w:val="22"/>
          <w:lang w:val="en-NZ"/>
        </w:rPr>
      </w:pPr>
      <w:r w:rsidRPr="00E34616">
        <w:rPr>
          <w:rFonts w:asciiTheme="majorHAnsi" w:eastAsia="Calibri" w:hAnsiTheme="majorHAnsi" w:cstheme="majorHAnsi"/>
          <w:b/>
          <w:color w:val="000000"/>
          <w:sz w:val="22"/>
          <w:szCs w:val="22"/>
          <w:lang w:val="en-NZ"/>
        </w:rPr>
        <w:t>SUBMISSION</w:t>
      </w:r>
    </w:p>
    <w:p w14:paraId="48B13B97" w14:textId="77777777" w:rsidR="00E34616" w:rsidRPr="00E34616" w:rsidRDefault="00E34616" w:rsidP="00E34616">
      <w:pPr>
        <w:rPr>
          <w:rFonts w:asciiTheme="majorHAnsi" w:eastAsia="Calibri" w:hAnsiTheme="majorHAnsi" w:cstheme="majorHAnsi"/>
          <w:color w:val="000000"/>
          <w:sz w:val="22"/>
          <w:szCs w:val="22"/>
          <w:lang w:val="en-NZ"/>
        </w:rPr>
      </w:pPr>
      <w:r w:rsidRPr="00E34616">
        <w:rPr>
          <w:rFonts w:asciiTheme="majorHAnsi" w:eastAsia="Calibri" w:hAnsiTheme="majorHAnsi" w:cstheme="majorHAnsi"/>
          <w:color w:val="000000"/>
          <w:sz w:val="22"/>
          <w:szCs w:val="22"/>
          <w:lang w:val="en-NZ"/>
        </w:rPr>
        <w:t xml:space="preserve">Thank you for the opportunity to make a submission to the PNCC Annual Plan 2020/21. </w:t>
      </w:r>
    </w:p>
    <w:p w14:paraId="5247DED4" w14:textId="77777777" w:rsidR="00E34616" w:rsidRPr="00E34616" w:rsidRDefault="00E34616" w:rsidP="00E34616">
      <w:pPr>
        <w:rPr>
          <w:rFonts w:asciiTheme="majorHAnsi" w:eastAsia="Calibri" w:hAnsiTheme="majorHAnsi" w:cstheme="majorHAnsi"/>
          <w:color w:val="000000"/>
          <w:sz w:val="22"/>
          <w:szCs w:val="22"/>
          <w:lang w:val="en-NZ"/>
        </w:rPr>
      </w:pPr>
    </w:p>
    <w:p w14:paraId="2A3C5617"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 xml:space="preserve">We look forward to continuing to work with Council towards common goals.  We encourage  Council to consider Source to Sea as a strategic partner in the implementation of the Eco-City goal, particularly in relation to the Biodiversity Strategy, the Three Waters Plan and the Waste Plan. The community sector can help the council achieve its goals through community engagement (including citizen science), maximising the opportunities for collective action and by leveraging funding.  </w:t>
      </w:r>
    </w:p>
    <w:p w14:paraId="67BF797C" w14:textId="77777777" w:rsidR="00E34616" w:rsidRPr="00E34616" w:rsidRDefault="00E34616" w:rsidP="00E34616">
      <w:pPr>
        <w:rPr>
          <w:rFonts w:asciiTheme="majorHAnsi" w:eastAsia="Calibri" w:hAnsiTheme="majorHAnsi" w:cstheme="majorHAnsi"/>
          <w:sz w:val="22"/>
          <w:szCs w:val="22"/>
          <w:lang w:val="mi-NZ"/>
        </w:rPr>
      </w:pPr>
    </w:p>
    <w:p w14:paraId="37A46EAD" w14:textId="77777777" w:rsidR="00E34616" w:rsidRPr="00E34616" w:rsidRDefault="00E34616" w:rsidP="00E34616">
      <w:pPr>
        <w:rPr>
          <w:rFonts w:asciiTheme="majorHAnsi" w:eastAsia="Calibri" w:hAnsiTheme="majorHAnsi" w:cstheme="majorHAnsi"/>
          <w:sz w:val="22"/>
          <w:szCs w:val="22"/>
          <w:lang w:val="mi-NZ"/>
        </w:rPr>
      </w:pPr>
    </w:p>
    <w:p w14:paraId="609E215C" w14:textId="736BD80A"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b/>
          <w:sz w:val="22"/>
          <w:szCs w:val="22"/>
          <w:lang w:val="mi-NZ"/>
        </w:rPr>
        <w:t>Biodiversity enhancement</w:t>
      </w:r>
    </w:p>
    <w:p w14:paraId="2D72A43C"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 xml:space="preserve">We fully support the Council’s investment in biodiversity and sustainable practices (currently 0.67% of Council spending), and believe that more should be done going forward. This is because our environment is under increasing threats, anthropogenically initiated due to a mix of over-population and excessive resource demands, resulting in its capacity to support future humans declining. </w:t>
      </w:r>
    </w:p>
    <w:p w14:paraId="22135529" w14:textId="77777777" w:rsidR="00E34616" w:rsidRPr="00E34616" w:rsidRDefault="00E34616" w:rsidP="00E34616">
      <w:pPr>
        <w:rPr>
          <w:rFonts w:asciiTheme="majorHAnsi" w:eastAsia="Calibri" w:hAnsiTheme="majorHAnsi" w:cstheme="majorHAnsi"/>
          <w:sz w:val="22"/>
          <w:szCs w:val="22"/>
          <w:lang w:val="mi-NZ"/>
        </w:rPr>
      </w:pPr>
    </w:p>
    <w:p w14:paraId="5AB6C4AF"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 xml:space="preserve">Protecting biodiversity in the wider community will become increasingly important post-Covid. The very likely decline in international tourism could be off-set by the development of  nature-based domestic visitor experiences, especially in the Manawatu and adjacent areas </w:t>
      </w:r>
      <w:r w:rsidRPr="00E34616">
        <w:rPr>
          <w:rFonts w:asciiTheme="majorHAnsi" w:eastAsia="Calibri" w:hAnsiTheme="majorHAnsi" w:cstheme="majorHAnsi"/>
          <w:sz w:val="22"/>
          <w:szCs w:val="22"/>
          <w:lang w:val="mi-NZ"/>
        </w:rPr>
        <w:lastRenderedPageBreak/>
        <w:t xml:space="preserve">which are currently not high on the tourism agenda. We see the opportunity to engage visitors in guided walks and on the ground efforts to enhance biodiversity, such as walking traplines or engaging inplanting activities. </w:t>
      </w:r>
    </w:p>
    <w:p w14:paraId="30A44FA8" w14:textId="77777777" w:rsidR="00E34616" w:rsidRPr="00E34616" w:rsidRDefault="00E34616" w:rsidP="00E34616">
      <w:pPr>
        <w:rPr>
          <w:rFonts w:asciiTheme="majorHAnsi" w:eastAsia="Calibri" w:hAnsiTheme="majorHAnsi" w:cstheme="majorHAnsi"/>
          <w:sz w:val="22"/>
          <w:szCs w:val="22"/>
          <w:lang w:val="mi-NZ"/>
        </w:rPr>
      </w:pPr>
    </w:p>
    <w:p w14:paraId="2A90B0F5"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In order to align our efforts, we would like to initiate a joint planning session between Source to Sea and Council staff in preparation for the upcoming 10-year plan. This session should cover:</w:t>
      </w:r>
    </w:p>
    <w:p w14:paraId="0BE16114" w14:textId="77777777" w:rsidR="00E34616" w:rsidRPr="00E34616" w:rsidRDefault="00E34616" w:rsidP="00E34616">
      <w:pPr>
        <w:numPr>
          <w:ilvl w:val="0"/>
          <w:numId w:val="1"/>
        </w:numPr>
        <w:contextualSpacing/>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Opportunities to increase native biodiversity in the city;</w:t>
      </w:r>
    </w:p>
    <w:p w14:paraId="6055E6F9" w14:textId="77777777" w:rsidR="00E34616" w:rsidRPr="00E34616" w:rsidRDefault="00E34616" w:rsidP="00E34616">
      <w:pPr>
        <w:numPr>
          <w:ilvl w:val="0"/>
          <w:numId w:val="1"/>
        </w:numPr>
        <w:contextualSpacing/>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Valuation of functioning eco-systems services to the city;</w:t>
      </w:r>
    </w:p>
    <w:p w14:paraId="5A8ACCD3" w14:textId="77777777" w:rsidR="00E34616" w:rsidRPr="00E34616" w:rsidRDefault="00E34616" w:rsidP="00E34616">
      <w:pPr>
        <w:numPr>
          <w:ilvl w:val="0"/>
          <w:numId w:val="1"/>
        </w:numPr>
        <w:contextualSpacing/>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Opportunities to increase sustainable practices for living in the city;</w:t>
      </w:r>
    </w:p>
    <w:p w14:paraId="19E0A9D9" w14:textId="77777777" w:rsidR="00E34616" w:rsidRPr="00E34616" w:rsidRDefault="00E34616" w:rsidP="00E34616">
      <w:pPr>
        <w:numPr>
          <w:ilvl w:val="0"/>
          <w:numId w:val="1"/>
        </w:numPr>
        <w:contextualSpacing/>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Opportunities for co-funding (E.g. Predator Free 2050, Waste Minimisation Fund, etc.) to grow available funds to achieve outcomes of mutual interest;</w:t>
      </w:r>
    </w:p>
    <w:p w14:paraId="5AE0B296" w14:textId="77777777" w:rsidR="00E34616" w:rsidRPr="00E34616" w:rsidRDefault="00E34616" w:rsidP="00E34616">
      <w:pPr>
        <w:numPr>
          <w:ilvl w:val="0"/>
          <w:numId w:val="1"/>
        </w:numPr>
        <w:contextualSpacing/>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Opportunities to offer a range of nature-based experiences for locals and visitors</w:t>
      </w:r>
    </w:p>
    <w:p w14:paraId="4361DBDA" w14:textId="77777777" w:rsidR="00E34616" w:rsidRPr="00E34616" w:rsidRDefault="00E34616" w:rsidP="00E34616">
      <w:pPr>
        <w:rPr>
          <w:rFonts w:asciiTheme="majorHAnsi" w:eastAsia="Calibri" w:hAnsiTheme="majorHAnsi" w:cstheme="majorHAnsi"/>
          <w:b/>
          <w:bCs/>
          <w:sz w:val="22"/>
          <w:szCs w:val="22"/>
          <w:lang w:val="mi-NZ"/>
        </w:rPr>
      </w:pPr>
    </w:p>
    <w:p w14:paraId="1C3BFFCE" w14:textId="77777777" w:rsidR="00E34616" w:rsidRPr="00E34616" w:rsidRDefault="00E34616" w:rsidP="00E34616">
      <w:pPr>
        <w:rPr>
          <w:rFonts w:asciiTheme="majorHAnsi" w:eastAsia="Calibri" w:hAnsiTheme="majorHAnsi" w:cstheme="majorHAnsi"/>
          <w:b/>
          <w:bCs/>
          <w:sz w:val="22"/>
          <w:szCs w:val="22"/>
          <w:lang w:val="mi-NZ"/>
        </w:rPr>
      </w:pPr>
    </w:p>
    <w:p w14:paraId="2D3E3E76" w14:textId="129D2B50" w:rsidR="00E34616" w:rsidRPr="00E34616" w:rsidRDefault="00E34616" w:rsidP="00E34616">
      <w:pPr>
        <w:rPr>
          <w:rFonts w:asciiTheme="majorHAnsi" w:eastAsia="Calibri" w:hAnsiTheme="majorHAnsi" w:cstheme="majorHAnsi"/>
          <w:b/>
          <w:bCs/>
          <w:sz w:val="22"/>
          <w:szCs w:val="22"/>
          <w:lang w:val="mi-NZ"/>
        </w:rPr>
      </w:pPr>
      <w:r w:rsidRPr="00E34616">
        <w:rPr>
          <w:rFonts w:asciiTheme="majorHAnsi" w:eastAsia="Calibri" w:hAnsiTheme="majorHAnsi" w:cstheme="majorHAnsi"/>
          <w:b/>
          <w:bCs/>
          <w:sz w:val="22"/>
          <w:szCs w:val="22"/>
          <w:lang w:val="mi-NZ"/>
        </w:rPr>
        <w:t>Three Waters Plan</w:t>
      </w:r>
    </w:p>
    <w:p w14:paraId="47EF1107"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Source to Sea will take a particular interest in the Nature Calls consultation process, because it is essential that humans take responsibility for sustainable disposal of their waste products. Further this must be done in the context of upcoming climate change, which will change the ability of future generations to employ parts of their environment for waste processing, whilst adding many new, unpredictable challenges which they will need to address.</w:t>
      </w:r>
    </w:p>
    <w:p w14:paraId="396D236B" w14:textId="77777777" w:rsidR="00E34616" w:rsidRPr="00E34616" w:rsidRDefault="00E34616" w:rsidP="00E34616">
      <w:pPr>
        <w:rPr>
          <w:rFonts w:asciiTheme="majorHAnsi" w:eastAsia="Calibri" w:hAnsiTheme="majorHAnsi" w:cstheme="majorHAnsi"/>
          <w:b/>
          <w:bCs/>
          <w:sz w:val="22"/>
          <w:szCs w:val="22"/>
          <w:lang w:val="mi-NZ"/>
        </w:rPr>
      </w:pPr>
    </w:p>
    <w:p w14:paraId="2AF48C99" w14:textId="77777777" w:rsidR="00E34616" w:rsidRPr="00E34616" w:rsidRDefault="00E34616" w:rsidP="00E34616">
      <w:pPr>
        <w:rPr>
          <w:rFonts w:asciiTheme="majorHAnsi" w:eastAsia="Calibri" w:hAnsiTheme="majorHAnsi" w:cstheme="majorHAnsi"/>
          <w:b/>
          <w:bCs/>
          <w:sz w:val="22"/>
          <w:szCs w:val="22"/>
          <w:lang w:val="mi-NZ"/>
        </w:rPr>
      </w:pPr>
    </w:p>
    <w:p w14:paraId="000437E9" w14:textId="1FDB019F" w:rsidR="00E34616" w:rsidRPr="00E34616" w:rsidRDefault="00E34616" w:rsidP="00E34616">
      <w:pPr>
        <w:rPr>
          <w:rFonts w:asciiTheme="majorHAnsi" w:eastAsia="Calibri" w:hAnsiTheme="majorHAnsi" w:cstheme="majorHAnsi"/>
          <w:b/>
          <w:bCs/>
          <w:sz w:val="22"/>
          <w:szCs w:val="22"/>
          <w:lang w:val="mi-NZ"/>
        </w:rPr>
      </w:pPr>
      <w:r w:rsidRPr="00E34616">
        <w:rPr>
          <w:rFonts w:asciiTheme="majorHAnsi" w:eastAsia="Calibri" w:hAnsiTheme="majorHAnsi" w:cstheme="majorHAnsi"/>
          <w:b/>
          <w:bCs/>
          <w:sz w:val="22"/>
          <w:szCs w:val="22"/>
          <w:lang w:val="mi-NZ"/>
        </w:rPr>
        <w:t>Waste Plan</w:t>
      </w:r>
    </w:p>
    <w:p w14:paraId="3CE198AC"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 xml:space="preserve">Source to Sea through Palmy’s Plastic Pollution Challenge sees opportunities to further align Council- and Community-driven activities around education and action. We suggest a planning session with Council staff in preparation fot the 10-year plan. </w:t>
      </w:r>
    </w:p>
    <w:p w14:paraId="35AAE3B5" w14:textId="77777777" w:rsidR="00E34616" w:rsidRPr="00E34616" w:rsidRDefault="00E34616" w:rsidP="00E34616">
      <w:pPr>
        <w:rPr>
          <w:rFonts w:asciiTheme="majorHAnsi" w:eastAsia="Calibri" w:hAnsiTheme="majorHAnsi" w:cstheme="majorHAnsi"/>
          <w:sz w:val="22"/>
          <w:szCs w:val="22"/>
          <w:lang w:val="mi-NZ"/>
        </w:rPr>
      </w:pPr>
    </w:p>
    <w:p w14:paraId="77EE6F04" w14:textId="77777777" w:rsidR="00E34616" w:rsidRPr="00E34616" w:rsidRDefault="00E34616" w:rsidP="00E34616">
      <w:pPr>
        <w:rPr>
          <w:rFonts w:asciiTheme="majorHAnsi" w:eastAsia="Calibri" w:hAnsiTheme="majorHAnsi" w:cstheme="majorHAnsi"/>
          <w:sz w:val="22"/>
          <w:szCs w:val="22"/>
          <w:lang w:val="mi-NZ"/>
        </w:rPr>
      </w:pPr>
    </w:p>
    <w:p w14:paraId="76CC7C96" w14:textId="66B149AF" w:rsidR="00E34616" w:rsidRPr="00E34616" w:rsidRDefault="00E34616" w:rsidP="00E34616">
      <w:pPr>
        <w:rPr>
          <w:rFonts w:asciiTheme="majorHAnsi" w:eastAsia="Calibri" w:hAnsiTheme="majorHAnsi" w:cstheme="majorHAnsi"/>
          <w:b/>
          <w:bCs/>
          <w:sz w:val="22"/>
          <w:szCs w:val="22"/>
          <w:lang w:val="mi-NZ"/>
        </w:rPr>
      </w:pPr>
      <w:r w:rsidRPr="00E34616">
        <w:rPr>
          <w:rFonts w:asciiTheme="majorHAnsi" w:eastAsia="Calibri" w:hAnsiTheme="majorHAnsi" w:cstheme="majorHAnsi"/>
          <w:b/>
          <w:bCs/>
          <w:sz w:val="22"/>
          <w:szCs w:val="22"/>
          <w:lang w:val="mi-NZ"/>
        </w:rPr>
        <w:t>Eco-city</w:t>
      </w:r>
    </w:p>
    <w:p w14:paraId="1DD47A2F" w14:textId="77777777" w:rsidR="00E34616" w:rsidRPr="00E34616" w:rsidRDefault="00E34616" w:rsidP="00E34616">
      <w:pPr>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This is a major aim of PNCC, and the current Covid-19 situation has many lessons which  Source to Sea would like to share with PNCC. These include:</w:t>
      </w:r>
    </w:p>
    <w:p w14:paraId="7B6021EE" w14:textId="77777777" w:rsidR="00E34616" w:rsidRPr="00E34616" w:rsidRDefault="00E34616" w:rsidP="00E34616">
      <w:pPr>
        <w:tabs>
          <w:tab w:val="left" w:pos="426"/>
        </w:tabs>
        <w:ind w:left="851" w:hanging="851"/>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ab/>
        <w:t>-</w:t>
      </w:r>
      <w:r w:rsidRPr="00E34616">
        <w:rPr>
          <w:rFonts w:asciiTheme="majorHAnsi" w:eastAsia="Calibri" w:hAnsiTheme="majorHAnsi" w:cstheme="majorHAnsi"/>
          <w:sz w:val="22"/>
          <w:szCs w:val="22"/>
          <w:lang w:val="mi-NZ"/>
        </w:rPr>
        <w:tab/>
        <w:t>Improving cycling in the city; currently riding a bicycle around town is a pleasant and safe exercise, due to the decline in traffic, and the even more important decline in the aggressiveness of that traffic. This suggests there are many ways to improve the cycling experience, particularly in terms of creating, marking and surfacing cycleways.</w:t>
      </w:r>
    </w:p>
    <w:p w14:paraId="3202A4E4" w14:textId="77777777" w:rsidR="00E34616" w:rsidRPr="00E34616" w:rsidRDefault="00E34616" w:rsidP="00E34616">
      <w:pPr>
        <w:tabs>
          <w:tab w:val="left" w:pos="426"/>
        </w:tabs>
        <w:ind w:left="851" w:hanging="851"/>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ab/>
        <w:t>-</w:t>
      </w:r>
      <w:r w:rsidRPr="00E34616">
        <w:rPr>
          <w:rFonts w:asciiTheme="majorHAnsi" w:eastAsia="Calibri" w:hAnsiTheme="majorHAnsi" w:cstheme="majorHAnsi"/>
          <w:sz w:val="22"/>
          <w:szCs w:val="22"/>
          <w:lang w:val="mi-NZ"/>
        </w:rPr>
        <w:tab/>
        <w:t xml:space="preserve">Financial changes are inevitable post-Covid, and this, unless counteracted by strong and clear moves on the parts of community leaders, could impact negatively on local biodiversity.  </w:t>
      </w:r>
    </w:p>
    <w:p w14:paraId="2A7C9B5E" w14:textId="77777777" w:rsidR="00E34616" w:rsidRPr="00E34616" w:rsidRDefault="00E34616" w:rsidP="00E34616">
      <w:pPr>
        <w:tabs>
          <w:tab w:val="left" w:pos="426"/>
        </w:tabs>
        <w:ind w:left="851" w:hanging="851"/>
        <w:rPr>
          <w:rFonts w:asciiTheme="majorHAnsi" w:eastAsia="Calibri" w:hAnsiTheme="majorHAnsi" w:cstheme="majorHAnsi"/>
          <w:sz w:val="22"/>
          <w:szCs w:val="22"/>
          <w:lang w:val="mi-NZ"/>
        </w:rPr>
      </w:pPr>
      <w:r w:rsidRPr="00E34616">
        <w:rPr>
          <w:rFonts w:asciiTheme="majorHAnsi" w:eastAsia="Calibri" w:hAnsiTheme="majorHAnsi" w:cstheme="majorHAnsi"/>
          <w:sz w:val="22"/>
          <w:szCs w:val="22"/>
          <w:lang w:val="mi-NZ"/>
        </w:rPr>
        <w:tab/>
        <w:t>-</w:t>
      </w:r>
      <w:r w:rsidRPr="00E34616">
        <w:rPr>
          <w:rFonts w:asciiTheme="majorHAnsi" w:eastAsia="Calibri" w:hAnsiTheme="majorHAnsi" w:cstheme="majorHAnsi"/>
          <w:sz w:val="22"/>
          <w:szCs w:val="22"/>
          <w:lang w:val="mi-NZ"/>
        </w:rPr>
        <w:tab/>
        <w:t>At the same time, these changes will promote the development of many new businesses for the region, and PNCC has a major role to play in directing these towards greener alternatives, with which Source to Sea would be keen to assist.</w:t>
      </w:r>
    </w:p>
    <w:p w14:paraId="6EDA8E32" w14:textId="77777777" w:rsidR="00E34616" w:rsidRPr="00E34616" w:rsidRDefault="00E34616" w:rsidP="00E34616">
      <w:pPr>
        <w:rPr>
          <w:rFonts w:asciiTheme="majorHAnsi" w:eastAsia="Calibri" w:hAnsiTheme="majorHAnsi" w:cstheme="majorHAnsi"/>
          <w:b/>
          <w:bCs/>
          <w:sz w:val="22"/>
          <w:szCs w:val="22"/>
          <w:lang w:val="mi-NZ"/>
        </w:rPr>
      </w:pPr>
    </w:p>
    <w:p w14:paraId="518E163D" w14:textId="77777777" w:rsidR="00E34616" w:rsidRPr="00E34616" w:rsidRDefault="00E34616" w:rsidP="00E34616">
      <w:pPr>
        <w:rPr>
          <w:rFonts w:asciiTheme="majorHAnsi" w:eastAsia="Calibri" w:hAnsiTheme="majorHAnsi" w:cstheme="majorHAnsi"/>
          <w:sz w:val="22"/>
          <w:szCs w:val="22"/>
          <w:lang w:val="mi-NZ"/>
        </w:rPr>
      </w:pPr>
    </w:p>
    <w:p w14:paraId="52F80896" w14:textId="77777777" w:rsidR="00E34616" w:rsidRPr="00E34616" w:rsidRDefault="00E34616" w:rsidP="00E34616">
      <w:pPr>
        <w:rPr>
          <w:rFonts w:asciiTheme="majorHAnsi" w:eastAsia="Calibri" w:hAnsiTheme="majorHAnsi" w:cstheme="majorHAnsi"/>
          <w:bCs/>
          <w:sz w:val="22"/>
          <w:szCs w:val="22"/>
          <w:lang w:val="mi-NZ"/>
        </w:rPr>
      </w:pPr>
      <w:r w:rsidRPr="00E34616">
        <w:rPr>
          <w:rFonts w:asciiTheme="majorHAnsi" w:eastAsia="Calibri" w:hAnsiTheme="majorHAnsi" w:cstheme="majorHAnsi"/>
          <w:bCs/>
          <w:sz w:val="22"/>
          <w:szCs w:val="22"/>
          <w:lang w:val="mi-NZ"/>
        </w:rPr>
        <w:t>Heike Schiele</w:t>
      </w:r>
    </w:p>
    <w:p w14:paraId="106E47F3" w14:textId="77777777" w:rsidR="00E34616" w:rsidRPr="00E34616" w:rsidRDefault="00E34616" w:rsidP="00E34616">
      <w:pPr>
        <w:rPr>
          <w:rFonts w:asciiTheme="majorHAnsi" w:eastAsia="Calibri" w:hAnsiTheme="majorHAnsi" w:cstheme="majorHAnsi"/>
          <w:bCs/>
          <w:sz w:val="22"/>
          <w:szCs w:val="22"/>
          <w:lang w:val="mi-NZ"/>
        </w:rPr>
      </w:pPr>
      <w:r w:rsidRPr="00E34616">
        <w:rPr>
          <w:rFonts w:asciiTheme="majorHAnsi" w:eastAsia="Calibri" w:hAnsiTheme="majorHAnsi" w:cstheme="majorHAnsi"/>
          <w:bCs/>
          <w:sz w:val="22"/>
          <w:szCs w:val="22"/>
          <w:lang w:val="mi-NZ"/>
        </w:rPr>
        <w:t>021 0263 7789</w:t>
      </w:r>
    </w:p>
    <w:p w14:paraId="71CAE681" w14:textId="77777777" w:rsidR="00E34616" w:rsidRPr="00E34616" w:rsidRDefault="00E34616" w:rsidP="00E34616">
      <w:pPr>
        <w:rPr>
          <w:rFonts w:asciiTheme="majorHAnsi" w:eastAsia="Calibri" w:hAnsiTheme="majorHAnsi" w:cstheme="majorHAnsi"/>
          <w:bCs/>
          <w:sz w:val="22"/>
          <w:szCs w:val="22"/>
          <w:lang w:val="mi-NZ"/>
        </w:rPr>
      </w:pPr>
      <w:r w:rsidRPr="00E34616">
        <w:rPr>
          <w:rFonts w:asciiTheme="majorHAnsi" w:eastAsia="Calibri" w:hAnsiTheme="majorHAnsi" w:cstheme="majorHAnsi"/>
          <w:bCs/>
          <w:sz w:val="22"/>
          <w:szCs w:val="22"/>
          <w:lang w:val="mi-NZ"/>
        </w:rPr>
        <w:t xml:space="preserve">On behalf of </w:t>
      </w:r>
    </w:p>
    <w:p w14:paraId="0FF9C9AB" w14:textId="77777777" w:rsidR="00E34616" w:rsidRPr="00E34616" w:rsidRDefault="00E34616" w:rsidP="00E34616">
      <w:pPr>
        <w:rPr>
          <w:rFonts w:asciiTheme="majorHAnsi" w:eastAsia="Calibri" w:hAnsiTheme="majorHAnsi" w:cstheme="majorHAnsi"/>
          <w:bCs/>
          <w:sz w:val="22"/>
          <w:szCs w:val="22"/>
          <w:lang w:val="mi-NZ"/>
        </w:rPr>
      </w:pPr>
      <w:r w:rsidRPr="00E34616">
        <w:rPr>
          <w:rFonts w:asciiTheme="majorHAnsi" w:eastAsia="Calibri" w:hAnsiTheme="majorHAnsi" w:cstheme="majorHAnsi"/>
          <w:bCs/>
          <w:sz w:val="22"/>
          <w:szCs w:val="22"/>
          <w:lang w:val="mi-NZ"/>
        </w:rPr>
        <w:t>Manawatū River Source to Sea</w:t>
      </w:r>
    </w:p>
    <w:p w14:paraId="53C03E35" w14:textId="29F3A209" w:rsidR="00BD2492" w:rsidRPr="00E34616" w:rsidRDefault="00E34616">
      <w:pPr>
        <w:rPr>
          <w:rFonts w:asciiTheme="majorHAnsi" w:eastAsia="Calibri" w:hAnsiTheme="majorHAnsi" w:cstheme="majorHAnsi"/>
          <w:bCs/>
          <w:sz w:val="22"/>
          <w:szCs w:val="22"/>
          <w:lang w:val="mi-NZ"/>
        </w:rPr>
      </w:pPr>
      <w:r w:rsidRPr="00E34616">
        <w:rPr>
          <w:rFonts w:asciiTheme="majorHAnsi" w:eastAsia="Calibri" w:hAnsiTheme="majorHAnsi" w:cstheme="majorHAnsi"/>
          <w:bCs/>
          <w:sz w:val="22"/>
          <w:szCs w:val="22"/>
          <w:lang w:val="mi-NZ"/>
        </w:rPr>
        <w:t>20 April 2020</w:t>
      </w:r>
    </w:p>
    <w:sectPr w:rsidR="00BD2492" w:rsidRPr="00E34616" w:rsidSect="00B457FF">
      <w:headerReference w:type="even" r:id="rId7"/>
      <w:headerReference w:type="first" r:id="rId8"/>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E203" w14:textId="77777777" w:rsidR="00416625" w:rsidRDefault="00416625" w:rsidP="00FC4028">
      <w:r>
        <w:separator/>
      </w:r>
    </w:p>
  </w:endnote>
  <w:endnote w:type="continuationSeparator" w:id="0">
    <w:p w14:paraId="4A057E9B" w14:textId="77777777" w:rsidR="00416625" w:rsidRDefault="00416625" w:rsidP="00FC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2AB28" w14:textId="77777777" w:rsidR="00416625" w:rsidRDefault="00416625" w:rsidP="00FC4028">
      <w:r>
        <w:separator/>
      </w:r>
    </w:p>
  </w:footnote>
  <w:footnote w:type="continuationSeparator" w:id="0">
    <w:p w14:paraId="7EDCE8FB" w14:textId="77777777" w:rsidR="00416625" w:rsidRDefault="00416625" w:rsidP="00FC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4BBC" w14:textId="77777777" w:rsidR="00FC4028" w:rsidRDefault="000304F8">
    <w:pPr>
      <w:pStyle w:val="Header"/>
    </w:pPr>
    <w:r>
      <w:rPr>
        <w:noProof/>
        <w:lang w:val="en-US"/>
      </w:rPr>
      <w:pict w14:anchorId="0C214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18362 692 16322 692 16213 711 16213 1000 2802 1134 1169 1173 1006 1557 1006 1673 1169 1904 952 2115 979 2288 1142 2519 1251 2538 1251 2635 11697 2827 16213 2846 16213 3096 10800 3154 10800 19465 18607 19772 18308 19791 17410 20003 17356 20080 1088 20311 1033 20619 16893 20695 16893 20849 20593 20849 20593 20772 20511 20715 20348 20695 19994 20676 20620 20580 20620 20388 20539 20349 20403 20215 20239 20080 20212 19984 19532 19791 19233 19772 10800 19484 10800 3154 19178 3096 19151 2962 16349 2846 20566 2788 20566 2538 16349 2538 18879 2461 18879 2269 16349 2231 20049 2115 20103 1923 19178 1923 20049 1846 20049 1615 16349 1615 18607 1538 18607 1365 18145 1288 19450 1173 19396 1000 19586 884 19614 692 18580 692 18362 692">
          <v:imagedata r:id="rId1" o:title="SourceToSea_letterhead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892C" w14:textId="77777777" w:rsidR="00FC4028" w:rsidRDefault="000304F8">
    <w:pPr>
      <w:pStyle w:val="Header"/>
    </w:pPr>
    <w:r>
      <w:rPr>
        <w:noProof/>
        <w:lang w:val="en-US"/>
      </w:rPr>
      <w:pict w14:anchorId="2B5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18362 692 16322 692 16213 711 16213 1000 2802 1134 1169 1173 1006 1557 1006 1673 1169 1904 952 2115 979 2288 1142 2519 1251 2538 1251 2635 11697 2827 16213 2846 16213 3096 10800 3154 10800 19465 18607 19772 18308 19791 17410 20003 17356 20080 1088 20311 1033 20619 16893 20695 16893 20849 20593 20849 20593 20772 20511 20715 20348 20695 19994 20676 20620 20580 20620 20388 20539 20349 20403 20215 20239 20080 20212 19984 19532 19791 19233 19772 10800 19484 10800 3154 19178 3096 19151 2962 16349 2846 20566 2788 20566 2538 16349 2538 18879 2461 18879 2269 16349 2231 20049 2115 20103 1923 19178 1923 20049 1846 20049 1615 16349 1615 18607 1538 18607 1365 18145 1288 19450 1173 19396 1000 19586 884 19614 692 18580 692 18362 692">
          <v:imagedata r:id="rId1" o:title="SourceToSea_letterhead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75AB"/>
    <w:multiLevelType w:val="hybridMultilevel"/>
    <w:tmpl w:val="7F14C11C"/>
    <w:lvl w:ilvl="0" w:tplc="EE1E950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28"/>
    <w:rsid w:val="000304F8"/>
    <w:rsid w:val="000F1BBD"/>
    <w:rsid w:val="001D2951"/>
    <w:rsid w:val="00283F83"/>
    <w:rsid w:val="003B18FA"/>
    <w:rsid w:val="003D0FC3"/>
    <w:rsid w:val="00416625"/>
    <w:rsid w:val="00B457FF"/>
    <w:rsid w:val="00BD2492"/>
    <w:rsid w:val="00E34616"/>
    <w:rsid w:val="00F87724"/>
    <w:rsid w:val="00FC402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7E7D5565"/>
  <w14:defaultImageDpi w14:val="300"/>
  <w15:docId w15:val="{58421914-7FA6-4716-805D-B38B5F42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28"/>
    <w:pPr>
      <w:tabs>
        <w:tab w:val="center" w:pos="4320"/>
        <w:tab w:val="right" w:pos="8640"/>
      </w:tabs>
    </w:pPr>
  </w:style>
  <w:style w:type="character" w:customStyle="1" w:styleId="HeaderChar">
    <w:name w:val="Header Char"/>
    <w:basedOn w:val="DefaultParagraphFont"/>
    <w:link w:val="Header"/>
    <w:uiPriority w:val="99"/>
    <w:rsid w:val="00FC4028"/>
    <w:rPr>
      <w:sz w:val="24"/>
      <w:szCs w:val="24"/>
      <w:lang w:val="en-AU" w:eastAsia="en-US"/>
    </w:rPr>
  </w:style>
  <w:style w:type="paragraph" w:styleId="Footer">
    <w:name w:val="footer"/>
    <w:basedOn w:val="Normal"/>
    <w:link w:val="FooterChar"/>
    <w:uiPriority w:val="99"/>
    <w:unhideWhenUsed/>
    <w:rsid w:val="00FC4028"/>
    <w:pPr>
      <w:tabs>
        <w:tab w:val="center" w:pos="4320"/>
        <w:tab w:val="right" w:pos="8640"/>
      </w:tabs>
    </w:pPr>
  </w:style>
  <w:style w:type="character" w:customStyle="1" w:styleId="FooterChar">
    <w:name w:val="Footer Char"/>
    <w:basedOn w:val="DefaultParagraphFont"/>
    <w:link w:val="Footer"/>
    <w:uiPriority w:val="99"/>
    <w:rsid w:val="00FC4028"/>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770</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Loudhailer Design</dc:creator>
  <cp:keywords/>
  <dc:description/>
  <cp:lastModifiedBy>Amber Filleul</cp:lastModifiedBy>
  <cp:revision>4</cp:revision>
  <dcterms:created xsi:type="dcterms:W3CDTF">2020-04-20T02:10:00Z</dcterms:created>
  <dcterms:modified xsi:type="dcterms:W3CDTF">2020-04-20T03:38:00Z</dcterms:modified>
</cp:coreProperties>
</file>